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22F2" w14:textId="1CCD651C" w:rsidR="00C37CCB" w:rsidRDefault="00BC17E9" w:rsidP="00BC17E9">
      <w:pPr>
        <w:spacing w:after="0"/>
        <w:ind w:left="264" w:right="-115"/>
      </w:pPr>
      <w:r>
        <w:tab/>
      </w:r>
      <w:r>
        <w:tab/>
      </w:r>
      <w:r>
        <w:tab/>
      </w:r>
      <w:r>
        <w:tab/>
      </w:r>
      <w:r w:rsidR="005F71A6">
        <w:t>Greater Ouachita Port Commission Minutes</w:t>
      </w:r>
    </w:p>
    <w:p w14:paraId="7CF077AD" w14:textId="02650A99" w:rsidR="00C37CCB" w:rsidRDefault="00941E58">
      <w:pPr>
        <w:spacing w:after="2"/>
        <w:ind w:left="509" w:right="5" w:hanging="10"/>
        <w:jc w:val="center"/>
      </w:pPr>
      <w:r>
        <w:t>March 10</w:t>
      </w:r>
      <w:r w:rsidR="005F71A6">
        <w:t>, 202</w:t>
      </w:r>
      <w:r w:rsidR="00D858B7">
        <w:t>1</w:t>
      </w:r>
    </w:p>
    <w:p w14:paraId="302C18EA" w14:textId="67539173" w:rsidR="00C37CCB" w:rsidRDefault="00D858B7">
      <w:pPr>
        <w:spacing w:after="251"/>
        <w:ind w:left="509" w:right="14" w:hanging="10"/>
        <w:jc w:val="center"/>
      </w:pPr>
      <w:r>
        <w:t>Zoom Meeting</w:t>
      </w:r>
    </w:p>
    <w:p w14:paraId="26C4A698" w14:textId="669B49CF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D858B7">
        <w:t xml:space="preserve">James Lee, Roland Charles, </w:t>
      </w:r>
      <w:r>
        <w:t>and Sue Nicholson</w:t>
      </w:r>
    </w:p>
    <w:p w14:paraId="6137EA09" w14:textId="739A6808" w:rsidR="00C37CCB" w:rsidRDefault="005F71A6">
      <w:pPr>
        <w:spacing w:after="266" w:line="252" w:lineRule="auto"/>
        <w:ind w:left="326" w:hanging="10"/>
      </w:pPr>
      <w:r>
        <w:t>Commissioners Absent: James Jones</w:t>
      </w:r>
      <w:r w:rsidR="00941E58">
        <w:t xml:space="preserve">, </w:t>
      </w:r>
      <w:r w:rsidR="00941E58">
        <w:t>Bobby Manning</w:t>
      </w:r>
    </w:p>
    <w:p w14:paraId="391A4CC9" w14:textId="77777777" w:rsidR="00C37CCB" w:rsidRDefault="005F71A6">
      <w:pPr>
        <w:spacing w:after="7" w:line="252" w:lineRule="auto"/>
        <w:ind w:left="326" w:hanging="10"/>
      </w:pPr>
      <w:r>
        <w:t>Guests:</w:t>
      </w:r>
    </w:p>
    <w:p w14:paraId="58F7DE89" w14:textId="77777777" w:rsidR="00D858B7" w:rsidRDefault="005F71A6" w:rsidP="00D858B7">
      <w:pPr>
        <w:spacing w:after="0" w:line="240" w:lineRule="auto"/>
        <w:ind w:left="331" w:hanging="14"/>
      </w:pPr>
      <w:r>
        <w:t>Paul Trichel</w:t>
      </w:r>
    </w:p>
    <w:p w14:paraId="232C90EE" w14:textId="4E6431F7" w:rsidR="00D858B7" w:rsidRDefault="00941E58" w:rsidP="00D858B7">
      <w:pPr>
        <w:spacing w:after="0" w:line="240" w:lineRule="auto"/>
        <w:ind w:left="331" w:hanging="14"/>
      </w:pPr>
      <w:r>
        <w:t>DJ Fortenberry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 xml:space="preserve">Call to </w:t>
      </w:r>
      <w:proofErr w:type="gramStart"/>
      <w:r>
        <w:t>Order</w:t>
      </w:r>
      <w:proofErr w:type="gramEnd"/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7B1CD03A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941E58">
        <w:t>February 10</w:t>
      </w:r>
      <w:r w:rsidR="00D858B7">
        <w:t>, 202</w:t>
      </w:r>
      <w:r w:rsidR="00941E58">
        <w:t>1</w:t>
      </w:r>
      <w:r w:rsidR="00D858B7">
        <w:t xml:space="preserve"> </w:t>
      </w:r>
      <w:r>
        <w:rPr>
          <w:vertAlign w:val="superscript"/>
        </w:rPr>
        <w:t xml:space="preserve"> </w:t>
      </w:r>
      <w:r>
        <w:t xml:space="preserve">meeting were </w:t>
      </w:r>
      <w:r w:rsidR="00941E58">
        <w:t>read</w:t>
      </w:r>
      <w:r w:rsidR="00D858B7">
        <w:t xml:space="preserve">. </w:t>
      </w:r>
      <w:r>
        <w:t xml:space="preserve">Commissioner </w:t>
      </w:r>
      <w:r w:rsidR="00941E58">
        <w:t>Odom</w:t>
      </w:r>
      <w:r>
        <w:t xml:space="preserve"> made the motion to approve the minutes as presented. Commissioner Lee 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3477227A" w:rsidR="00D858B7" w:rsidRDefault="005F71A6">
      <w:pPr>
        <w:spacing w:after="54" w:line="252" w:lineRule="auto"/>
        <w:ind w:left="326" w:right="461" w:hanging="10"/>
      </w:pPr>
      <w:r>
        <w:t xml:space="preserve">The financial report as of </w:t>
      </w:r>
      <w:r w:rsidR="00941E58">
        <w:t>February 10th</w:t>
      </w:r>
      <w:r w:rsidR="00D858B7">
        <w:t xml:space="preserve"> </w:t>
      </w:r>
      <w:r>
        <w:t xml:space="preserve"> was reviewed by Commissioner Odom. The balance in the accounts is as follows: </w:t>
      </w:r>
    </w:p>
    <w:p w14:paraId="50D3A067" w14:textId="7087D8E8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  <w:t>$</w:t>
      </w:r>
      <w:r w:rsidR="00941E58">
        <w:t>214,979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18CE8544" w14:textId="3CDF2CB5" w:rsidR="00C37CCB" w:rsidRDefault="005F71A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34A8" w14:textId="30B5CBDF" w:rsidR="00C37CCB" w:rsidRDefault="00D858B7">
      <w:pPr>
        <w:spacing w:after="488" w:line="252" w:lineRule="auto"/>
        <w:ind w:left="326" w:hanging="10"/>
      </w:pPr>
      <w:r>
        <w:t xml:space="preserve">Commissioner </w:t>
      </w:r>
      <w:r w:rsidR="00941E58">
        <w:t>Nicholson</w:t>
      </w:r>
      <w:r>
        <w:t xml:space="preserve"> made the motion to approve. Commissioner </w:t>
      </w:r>
      <w:r w:rsidR="00941E58">
        <w:t>Charles</w:t>
      </w:r>
      <w:r>
        <w:t xml:space="preserve"> seconded</w:t>
      </w:r>
      <w:r w:rsidR="005F71A6">
        <w:t>.</w:t>
      </w:r>
      <w:r>
        <w:t xml:space="preserve"> Motion passed.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77777777" w:rsidR="00C37CCB" w:rsidRDefault="005F71A6">
      <w:pPr>
        <w:spacing w:after="239" w:line="252" w:lineRule="auto"/>
        <w:ind w:left="326" w:hanging="10"/>
      </w:pPr>
      <w:r>
        <w:t>No report</w:t>
      </w:r>
    </w:p>
    <w:p w14:paraId="5AD50414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Operations Report</w:t>
      </w:r>
    </w:p>
    <w:p w14:paraId="203EAA67" w14:textId="356B5778" w:rsidR="00D858B7" w:rsidRDefault="00941E58">
      <w:pPr>
        <w:spacing w:after="239" w:line="252" w:lineRule="auto"/>
        <w:ind w:left="326" w:hanging="10"/>
      </w:pPr>
      <w:r>
        <w:t xml:space="preserve">Paul Trichel reported that he had a pleasant conversation and tour of the port with Mayor Ellis. Paul has multiple </w:t>
      </w:r>
      <w:proofErr w:type="gramStart"/>
      <w:r>
        <w:t>RFP’s</w:t>
      </w:r>
      <w:proofErr w:type="gramEnd"/>
      <w:r>
        <w:t xml:space="preserve"> on his desk to which he is responding. Paul was excited at the interest in the port from both Mayor Mitchell and Mayor Ellis.</w:t>
      </w:r>
    </w:p>
    <w:p w14:paraId="5CD2243E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Other Business</w:t>
      </w:r>
    </w:p>
    <w:p w14:paraId="04C558A9" w14:textId="77777777" w:rsidR="00C37CCB" w:rsidRDefault="005F71A6">
      <w:pPr>
        <w:spacing w:after="260" w:line="252" w:lineRule="auto"/>
        <w:ind w:left="326" w:hanging="10"/>
      </w:pPr>
      <w:r>
        <w:t>No other business</w:t>
      </w:r>
    </w:p>
    <w:p w14:paraId="21E701B8" w14:textId="77777777" w:rsidR="00C37CCB" w:rsidRDefault="005F71A6">
      <w:pPr>
        <w:pStyle w:val="Heading2"/>
        <w:spacing w:after="39"/>
        <w:ind w:left="326"/>
      </w:pPr>
      <w:r>
        <w:t>Adjournment</w:t>
      </w:r>
    </w:p>
    <w:p w14:paraId="3639BDC5" w14:textId="1092D759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941E58">
        <w:t>April 7</w:t>
      </w:r>
      <w:r>
        <w:t>. We will try to meet in person at Tower Place, however, if necessary, we will meet by Zoom.</w:t>
      </w:r>
    </w:p>
    <w:sectPr w:rsidR="00C37CCB" w:rsidSect="005F71A6">
      <w:pgSz w:w="12240" w:h="15840"/>
      <w:pgMar w:top="1347" w:right="1550" w:bottom="1796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5F71A6"/>
    <w:rsid w:val="00941E58"/>
    <w:rsid w:val="00BC17E9"/>
    <w:rsid w:val="00C37CCB"/>
    <w:rsid w:val="00D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Sue Nicholson</cp:lastModifiedBy>
  <cp:revision>2</cp:revision>
  <cp:lastPrinted>2021-04-06T21:58:00Z</cp:lastPrinted>
  <dcterms:created xsi:type="dcterms:W3CDTF">2021-04-06T21:58:00Z</dcterms:created>
  <dcterms:modified xsi:type="dcterms:W3CDTF">2021-04-06T21:58:00Z</dcterms:modified>
</cp:coreProperties>
</file>